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tabs>
          <w:tab w:val="left" w:pos="420"/>
        </w:tabs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autoSpaceDN w:val="0"/>
        <w:spacing w:line="500" w:lineRule="exact"/>
        <w:textAlignment w:val="baseline"/>
        <w:rPr>
          <w:rFonts w:ascii="仿宋_GB2312" w:eastAsia="仿宋_GB2312" w:hAnsi="Calibri" w:cs="宋体"/>
          <w:kern w:val="0"/>
          <w:sz w:val="32"/>
          <w:szCs w:val="20"/>
        </w:rPr>
      </w:pPr>
    </w:p>
    <w:p w:rsidR="00976713" w:rsidRPr="00976713" w:rsidRDefault="00976713" w:rsidP="00976713">
      <w:pPr>
        <w:tabs>
          <w:tab w:val="left" w:pos="420"/>
          <w:tab w:val="left" w:pos="8400"/>
        </w:tabs>
        <w:autoSpaceDN w:val="0"/>
        <w:spacing w:line="500" w:lineRule="exact"/>
        <w:jc w:val="center"/>
        <w:textAlignment w:val="baseline"/>
        <w:rPr>
          <w:rFonts w:eastAsia="仿宋_GB2312"/>
          <w:kern w:val="0"/>
          <w:sz w:val="32"/>
          <w:szCs w:val="32"/>
        </w:rPr>
      </w:pPr>
      <w:r w:rsidRPr="00976713">
        <w:rPr>
          <w:rFonts w:eastAsia="仿宋_GB2312"/>
          <w:kern w:val="0"/>
          <w:sz w:val="32"/>
          <w:szCs w:val="32"/>
        </w:rPr>
        <w:t>桂</w:t>
      </w:r>
      <w:proofErr w:type="gramStart"/>
      <w:r w:rsidRPr="00976713">
        <w:rPr>
          <w:rFonts w:eastAsia="仿宋_GB2312"/>
          <w:kern w:val="0"/>
          <w:sz w:val="32"/>
          <w:szCs w:val="32"/>
        </w:rPr>
        <w:t>科协组发〔</w:t>
      </w:r>
      <w:r w:rsidRPr="00976713">
        <w:rPr>
          <w:rFonts w:eastAsia="仿宋_GB2312"/>
          <w:kern w:val="0"/>
          <w:sz w:val="32"/>
          <w:szCs w:val="32"/>
        </w:rPr>
        <w:t>2025</w:t>
      </w:r>
      <w:r w:rsidRPr="00976713">
        <w:rPr>
          <w:rFonts w:eastAsia="仿宋_GB2312"/>
          <w:kern w:val="0"/>
          <w:sz w:val="32"/>
          <w:szCs w:val="32"/>
        </w:rPr>
        <w:t>〕</w:t>
      </w:r>
      <w:proofErr w:type="gramEnd"/>
      <w:r>
        <w:rPr>
          <w:rFonts w:eastAsia="仿宋_GB2312" w:hint="eastAsia"/>
          <w:kern w:val="0"/>
          <w:sz w:val="32"/>
          <w:szCs w:val="32"/>
        </w:rPr>
        <w:t>16</w:t>
      </w:r>
      <w:r w:rsidRPr="00976713">
        <w:rPr>
          <w:rFonts w:eastAsia="仿宋_GB2312"/>
          <w:kern w:val="0"/>
          <w:sz w:val="32"/>
          <w:szCs w:val="32"/>
        </w:rPr>
        <w:t>号</w:t>
      </w:r>
    </w:p>
    <w:p w:rsidR="00976713" w:rsidRPr="00976713" w:rsidRDefault="00976713" w:rsidP="00976713">
      <w:pPr>
        <w:tabs>
          <w:tab w:val="left" w:pos="420"/>
          <w:tab w:val="left" w:pos="8400"/>
        </w:tabs>
        <w:autoSpaceDN w:val="0"/>
        <w:spacing w:line="1040" w:lineRule="exact"/>
        <w:textAlignment w:val="baseline"/>
        <w:rPr>
          <w:rFonts w:ascii="仿宋_GB2312" w:eastAsia="仿宋_GB2312" w:hAnsi="Calibri" w:cs="宋体"/>
          <w:kern w:val="0"/>
          <w:sz w:val="32"/>
          <w:szCs w:val="32"/>
        </w:rPr>
      </w:pPr>
    </w:p>
    <w:p w:rsidR="00F16076" w:rsidRDefault="00F95C81">
      <w:pPr>
        <w:widowControl/>
        <w:spacing w:line="600" w:lineRule="exact"/>
        <w:jc w:val="center"/>
        <w:rPr>
          <w:rFonts w:ascii="方正小标宋简体" w:eastAsia="方正小标宋简体" w:hAnsi="华文中宋" w:cs="Arial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bCs/>
          <w:color w:val="000000" w:themeColor="text1"/>
          <w:kern w:val="0"/>
          <w:sz w:val="44"/>
          <w:szCs w:val="44"/>
        </w:rPr>
        <w:t>关于举办202</w:t>
      </w:r>
      <w:r>
        <w:rPr>
          <w:rFonts w:ascii="方正小标宋简体" w:eastAsia="方正小标宋简体" w:hAnsi="华文中宋" w:cs="Arial"/>
          <w:bCs/>
          <w:color w:val="000000" w:themeColor="text1"/>
          <w:kern w:val="0"/>
          <w:sz w:val="44"/>
          <w:szCs w:val="44"/>
        </w:rPr>
        <w:t>5</w:t>
      </w:r>
      <w:r>
        <w:rPr>
          <w:rFonts w:ascii="方正小标宋简体" w:eastAsia="方正小标宋简体" w:hAnsi="华文中宋" w:cs="Arial" w:hint="eastAsia"/>
          <w:bCs/>
          <w:color w:val="000000" w:themeColor="text1"/>
          <w:kern w:val="0"/>
          <w:sz w:val="44"/>
          <w:szCs w:val="44"/>
        </w:rPr>
        <w:t>年广西科协系统</w:t>
      </w:r>
    </w:p>
    <w:p w:rsidR="00F16076" w:rsidRDefault="00F95C81">
      <w:pPr>
        <w:widowControl/>
        <w:spacing w:line="600" w:lineRule="exact"/>
        <w:jc w:val="center"/>
        <w:rPr>
          <w:rFonts w:ascii="方正小标宋简体" w:eastAsia="方正小标宋简体" w:hAnsi="华文中宋" w:cs="Arial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bCs/>
          <w:color w:val="000000" w:themeColor="text1"/>
          <w:kern w:val="0"/>
          <w:sz w:val="44"/>
          <w:szCs w:val="44"/>
        </w:rPr>
        <w:t>宣传工作会议暨信息员培训班的通知</w:t>
      </w:r>
    </w:p>
    <w:p w:rsidR="00F16076" w:rsidRDefault="00F1607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16076" w:rsidRDefault="00F95C81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各市、县（市、区）科协，自治区科协机关各部室、各直属事业单位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有关自治区级学会（协会、研究会）、企业科协：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为深入学</w:t>
      </w:r>
      <w:proofErr w:type="gramStart"/>
      <w:r>
        <w:rPr>
          <w:rFonts w:eastAsia="仿宋_GB2312"/>
          <w:sz w:val="32"/>
          <w:szCs w:val="32"/>
        </w:rPr>
        <w:t>习习近</w:t>
      </w:r>
      <w:proofErr w:type="gramEnd"/>
      <w:r>
        <w:rPr>
          <w:rFonts w:eastAsia="仿宋_GB2312"/>
          <w:sz w:val="32"/>
          <w:szCs w:val="32"/>
        </w:rPr>
        <w:t>平新时代中国特色社会主义思想，进一步加强全区科协系统宣传思想工作，自治区科协定于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日在</w:t>
      </w:r>
      <w:proofErr w:type="gramStart"/>
      <w:r>
        <w:rPr>
          <w:rFonts w:eastAsia="仿宋_GB2312" w:hint="eastAsia"/>
          <w:sz w:val="32"/>
          <w:szCs w:val="32"/>
        </w:rPr>
        <w:t>来宾</w:t>
      </w:r>
      <w:r>
        <w:rPr>
          <w:rFonts w:eastAsia="仿宋_GB2312"/>
          <w:sz w:val="32"/>
          <w:szCs w:val="32"/>
        </w:rPr>
        <w:t>市</w:t>
      </w:r>
      <w:proofErr w:type="gramEnd"/>
      <w:r>
        <w:rPr>
          <w:rFonts w:eastAsia="仿宋_GB2312"/>
          <w:sz w:val="32"/>
          <w:szCs w:val="32"/>
        </w:rPr>
        <w:t>举办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年广西科协系统宣传工作会议暨信息员培训班，现将有关事项通知如下：</w:t>
      </w:r>
    </w:p>
    <w:p w:rsidR="00F16076" w:rsidRDefault="00F95C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一、培训内容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部署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全区科协系统宣传思想工作；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通报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年广西科协系统宣传信息工作情况；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3.</w:t>
      </w:r>
      <w:r>
        <w:rPr>
          <w:rFonts w:eastAsia="仿宋_GB2312"/>
          <w:sz w:val="32"/>
          <w:szCs w:val="32"/>
        </w:rPr>
        <w:t>专题培训。</w:t>
      </w:r>
    </w:p>
    <w:p w:rsidR="00F16076" w:rsidRDefault="00F95C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二、培训人员</w:t>
      </w:r>
    </w:p>
    <w:p w:rsidR="00F16076" w:rsidRDefault="00F95C81">
      <w:pPr>
        <w:pStyle w:val="NewNewNew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（一）各设区市科协宣传工作分管领导、信息员各</w:t>
      </w:r>
      <w:r>
        <w:rPr>
          <w:sz w:val="32"/>
          <w:szCs w:val="32"/>
        </w:rPr>
        <w:t>1</w:t>
      </w:r>
      <w:r>
        <w:rPr>
          <w:sz w:val="32"/>
          <w:szCs w:val="32"/>
        </w:rPr>
        <w:t>名；</w:t>
      </w:r>
    </w:p>
    <w:p w:rsidR="00976713" w:rsidRDefault="00F95C81" w:rsidP="00976713">
      <w:pPr>
        <w:pStyle w:val="NewNewNew"/>
        <w:spacing w:line="5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（二）各县（市、区）科协信息员各</w:t>
      </w:r>
      <w:r>
        <w:rPr>
          <w:sz w:val="32"/>
          <w:szCs w:val="32"/>
        </w:rPr>
        <w:t>1</w:t>
      </w:r>
      <w:r>
        <w:rPr>
          <w:sz w:val="32"/>
          <w:szCs w:val="32"/>
        </w:rPr>
        <w:t>名；</w:t>
      </w:r>
    </w:p>
    <w:p w:rsidR="00976713" w:rsidRDefault="00F95C81" w:rsidP="00976713">
      <w:pPr>
        <w:pStyle w:val="NewNewNew"/>
        <w:spacing w:line="560" w:lineRule="exact"/>
        <w:ind w:firstLineChars="200" w:firstLine="616"/>
        <w:rPr>
          <w:sz w:val="32"/>
          <w:szCs w:val="32"/>
        </w:rPr>
      </w:pPr>
      <w:r>
        <w:rPr>
          <w:spacing w:val="-6"/>
          <w:sz w:val="32"/>
          <w:szCs w:val="32"/>
        </w:rPr>
        <w:t>（三）自治区科协机关各部室、各直属事业单位信息员各</w:t>
      </w:r>
      <w:r>
        <w:rPr>
          <w:spacing w:val="-6"/>
          <w:sz w:val="32"/>
          <w:szCs w:val="32"/>
        </w:rPr>
        <w:t>1</w:t>
      </w:r>
      <w:r>
        <w:rPr>
          <w:spacing w:val="-6"/>
          <w:sz w:val="32"/>
          <w:szCs w:val="32"/>
        </w:rPr>
        <w:t>名；</w:t>
      </w:r>
    </w:p>
    <w:p w:rsidR="00F16076" w:rsidRPr="00976713" w:rsidRDefault="00F95C81" w:rsidP="00976713">
      <w:pPr>
        <w:pStyle w:val="NewNewNew"/>
        <w:spacing w:line="560" w:lineRule="exact"/>
        <w:ind w:firstLineChars="200" w:firstLine="616"/>
        <w:rPr>
          <w:sz w:val="32"/>
          <w:szCs w:val="32"/>
        </w:rPr>
      </w:pPr>
      <w:r>
        <w:rPr>
          <w:spacing w:val="-6"/>
          <w:sz w:val="32"/>
          <w:szCs w:val="32"/>
        </w:rPr>
        <w:t>（四）定向邀请部分自治区级学会（协会、研究会）、信息工作先进单位等参加。</w:t>
      </w:r>
    </w:p>
    <w:p w:rsidR="00F16076" w:rsidRDefault="00F95C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三、时间安排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日（星期</w:t>
      </w:r>
      <w:r>
        <w:rPr>
          <w:rFonts w:eastAsia="仿宋_GB2312" w:hint="eastAsia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）下午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/>
          <w:sz w:val="32"/>
          <w:szCs w:val="32"/>
        </w:rPr>
        <w:t>报到，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:3</w:t>
      </w:r>
      <w:r>
        <w:rPr>
          <w:rFonts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21:0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集中学习；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/>
          <w:sz w:val="32"/>
          <w:szCs w:val="32"/>
        </w:rPr>
        <w:t>日全天培训，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日（星期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）上午</w:t>
      </w:r>
      <w:r>
        <w:rPr>
          <w:rFonts w:eastAsia="仿宋_GB2312" w:hint="eastAsia"/>
          <w:sz w:val="32"/>
          <w:szCs w:val="32"/>
        </w:rPr>
        <w:t>10: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培训结束后离会。会期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天。</w:t>
      </w:r>
    </w:p>
    <w:p w:rsidR="00F16076" w:rsidRDefault="00F95C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四、培训地点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培训地点：</w:t>
      </w:r>
      <w:r>
        <w:rPr>
          <w:rFonts w:eastAsia="仿宋_GB2312" w:hint="eastAsia"/>
          <w:sz w:val="32"/>
          <w:szCs w:val="32"/>
        </w:rPr>
        <w:t>来宾</w:t>
      </w:r>
      <w:r>
        <w:rPr>
          <w:rFonts w:eastAsia="仿宋_GB2312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来宾饭</w:t>
      </w:r>
      <w:r>
        <w:rPr>
          <w:rFonts w:eastAsia="仿宋_GB2312"/>
          <w:sz w:val="32"/>
          <w:szCs w:val="32"/>
        </w:rPr>
        <w:t>店（地址：</w:t>
      </w:r>
      <w:r>
        <w:rPr>
          <w:rFonts w:eastAsia="仿宋_GB2312" w:hint="eastAsia"/>
          <w:sz w:val="32"/>
          <w:szCs w:val="32"/>
        </w:rPr>
        <w:t>来宾</w:t>
      </w:r>
      <w:r>
        <w:rPr>
          <w:rFonts w:eastAsia="仿宋_GB2312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兴宾区滨江北路</w:t>
      </w:r>
      <w:r>
        <w:rPr>
          <w:rFonts w:eastAsia="仿宋_GB2312" w:hint="eastAsia"/>
          <w:sz w:val="32"/>
          <w:szCs w:val="32"/>
        </w:rPr>
        <w:t>288</w:t>
      </w:r>
      <w:r>
        <w:rPr>
          <w:rFonts w:eastAsia="仿宋_GB2312"/>
          <w:sz w:val="32"/>
          <w:szCs w:val="32"/>
        </w:rPr>
        <w:t>号，酒店前台电话：</w:t>
      </w:r>
      <w:r>
        <w:rPr>
          <w:rFonts w:eastAsia="仿宋_GB2312"/>
          <w:sz w:val="32"/>
          <w:szCs w:val="32"/>
        </w:rPr>
        <w:t>077</w:t>
      </w: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66</w:t>
      </w:r>
      <w:r w:rsidR="00E64172">
        <w:rPr>
          <w:rFonts w:eastAsia="仿宋_GB2312" w:hint="eastAsia"/>
          <w:sz w:val="32"/>
          <w:szCs w:val="32"/>
        </w:rPr>
        <w:t>83888</w:t>
      </w:r>
      <w:bookmarkStart w:id="0" w:name="_GoBack"/>
      <w:bookmarkEnd w:id="0"/>
      <w:r>
        <w:rPr>
          <w:rFonts w:eastAsia="仿宋_GB2312"/>
          <w:sz w:val="32"/>
          <w:szCs w:val="32"/>
        </w:rPr>
        <w:t>）</w:t>
      </w:r>
    </w:p>
    <w:p w:rsidR="00F16076" w:rsidRDefault="00F95C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五、培训费用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参训学员的培训费、住宿费、伙食费及培训班杂费由自治区科协承担；往返交通费、差</w:t>
      </w:r>
      <w:r>
        <w:rPr>
          <w:rFonts w:eastAsia="仿宋_GB2312"/>
          <w:color w:val="000000"/>
          <w:sz w:val="32"/>
          <w:szCs w:val="32"/>
        </w:rPr>
        <w:t>旅费由培训人员派出单位承担。</w:t>
      </w:r>
    </w:p>
    <w:p w:rsidR="00F16076" w:rsidRDefault="00F95C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六、其他事项</w:t>
      </w:r>
    </w:p>
    <w:p w:rsidR="00F16076" w:rsidRDefault="00F95C81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（一）请各单位、各部门于</w:t>
      </w:r>
      <w:r>
        <w:rPr>
          <w:rFonts w:eastAsia="仿宋_GB2312" w:hint="eastAsia"/>
          <w:spacing w:val="-4"/>
          <w:sz w:val="32"/>
          <w:szCs w:val="32"/>
        </w:rPr>
        <w:t>4</w:t>
      </w:r>
      <w:r>
        <w:rPr>
          <w:rFonts w:eastAsia="仿宋_GB2312" w:hint="eastAsia"/>
          <w:spacing w:val="-4"/>
          <w:sz w:val="32"/>
          <w:szCs w:val="32"/>
        </w:rPr>
        <w:t>月</w:t>
      </w:r>
      <w:r>
        <w:rPr>
          <w:rFonts w:eastAsia="仿宋_GB2312" w:hint="eastAsia"/>
          <w:spacing w:val="-4"/>
          <w:sz w:val="32"/>
          <w:szCs w:val="32"/>
        </w:rPr>
        <w:t>18</w:t>
      </w:r>
      <w:r>
        <w:rPr>
          <w:rFonts w:eastAsia="仿宋_GB2312"/>
          <w:spacing w:val="-4"/>
          <w:sz w:val="32"/>
          <w:szCs w:val="32"/>
        </w:rPr>
        <w:t>日（星期</w:t>
      </w:r>
      <w:r>
        <w:rPr>
          <w:rFonts w:eastAsia="仿宋_GB2312" w:hint="eastAsia"/>
          <w:spacing w:val="-4"/>
          <w:sz w:val="32"/>
          <w:szCs w:val="32"/>
        </w:rPr>
        <w:t>五</w:t>
      </w:r>
      <w:r>
        <w:rPr>
          <w:rFonts w:eastAsia="仿宋_GB2312"/>
          <w:spacing w:val="-4"/>
          <w:sz w:val="32"/>
          <w:szCs w:val="32"/>
        </w:rPr>
        <w:t>）上午下班前将参会回执电子版报自治区科协组织宣传部，逾期不再接受报名。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（二）各县（市、区）科协将培训人员名单报至所辖市科协，由市科协汇总统一报送。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落实“过紧日子”要求，本次培训不提供笔记本和纸，</w:t>
      </w:r>
      <w:proofErr w:type="gramStart"/>
      <w:r>
        <w:rPr>
          <w:rFonts w:eastAsia="仿宋_GB2312" w:hint="eastAsia"/>
          <w:sz w:val="32"/>
          <w:szCs w:val="32"/>
        </w:rPr>
        <w:t>请培训</w:t>
      </w:r>
      <w:proofErr w:type="gramEnd"/>
      <w:r>
        <w:rPr>
          <w:rFonts w:eastAsia="仿宋_GB2312" w:hint="eastAsia"/>
          <w:sz w:val="32"/>
          <w:szCs w:val="32"/>
        </w:rPr>
        <w:t>人员自备文具</w:t>
      </w:r>
      <w:r>
        <w:rPr>
          <w:rFonts w:eastAsia="仿宋_GB2312"/>
          <w:sz w:val="32"/>
          <w:szCs w:val="32"/>
        </w:rPr>
        <w:t>。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七、联系方式</w:t>
      </w:r>
    </w:p>
    <w:p w:rsidR="00F16076" w:rsidRDefault="00F95C81">
      <w:pPr>
        <w:spacing w:line="56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自治区科协组织宣传部：</w:t>
      </w:r>
    </w:p>
    <w:p w:rsidR="00F16076" w:rsidRDefault="00F95C81">
      <w:pPr>
        <w:spacing w:line="56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>
        <w:rPr>
          <w:rFonts w:eastAsia="仿宋_GB2312" w:hint="eastAsia"/>
          <w:spacing w:val="-6"/>
          <w:sz w:val="32"/>
          <w:szCs w:val="32"/>
        </w:rPr>
        <w:t>方</w:t>
      </w:r>
      <w:proofErr w:type="gramStart"/>
      <w:r>
        <w:rPr>
          <w:rFonts w:eastAsia="仿宋_GB2312" w:hint="eastAsia"/>
          <w:spacing w:val="-6"/>
          <w:sz w:val="32"/>
          <w:szCs w:val="32"/>
        </w:rPr>
        <w:t>一</w:t>
      </w:r>
      <w:proofErr w:type="gramEnd"/>
      <w:r>
        <w:rPr>
          <w:rFonts w:eastAsia="仿宋_GB2312" w:hint="eastAsia"/>
          <w:spacing w:val="-6"/>
          <w:sz w:val="32"/>
          <w:szCs w:val="32"/>
        </w:rPr>
        <w:t>舜</w:t>
      </w:r>
      <w:r>
        <w:rPr>
          <w:rFonts w:eastAsia="仿宋_GB2312"/>
          <w:spacing w:val="-6"/>
          <w:sz w:val="32"/>
          <w:szCs w:val="32"/>
        </w:rPr>
        <w:t xml:space="preserve">  0771</w:t>
      </w:r>
      <w:r>
        <w:rPr>
          <w:rFonts w:ascii="仿宋_GB2312" w:eastAsia="仿宋_GB2312" w:hint="eastAsia"/>
          <w:spacing w:val="-6"/>
          <w:sz w:val="32"/>
          <w:szCs w:val="32"/>
        </w:rPr>
        <w:t>-</w:t>
      </w:r>
      <w:r>
        <w:rPr>
          <w:rFonts w:eastAsia="仿宋_GB2312"/>
          <w:spacing w:val="-6"/>
          <w:sz w:val="32"/>
          <w:szCs w:val="32"/>
        </w:rPr>
        <w:t>26306</w:t>
      </w:r>
      <w:r>
        <w:rPr>
          <w:rFonts w:eastAsia="仿宋_GB2312" w:hint="eastAsia"/>
          <w:spacing w:val="-6"/>
          <w:sz w:val="32"/>
          <w:szCs w:val="32"/>
        </w:rPr>
        <w:t>50</w:t>
      </w:r>
      <w:r>
        <w:rPr>
          <w:rFonts w:eastAsia="仿宋_GB2312"/>
          <w:spacing w:val="-6"/>
          <w:sz w:val="32"/>
          <w:szCs w:val="32"/>
        </w:rPr>
        <w:t>，</w:t>
      </w:r>
      <w:r>
        <w:rPr>
          <w:rFonts w:eastAsia="仿宋_GB2312"/>
          <w:spacing w:val="-6"/>
          <w:sz w:val="32"/>
          <w:szCs w:val="32"/>
        </w:rPr>
        <w:t>17660448554</w:t>
      </w:r>
      <w:r>
        <w:rPr>
          <w:rFonts w:eastAsia="仿宋_GB2312"/>
          <w:spacing w:val="-6"/>
          <w:sz w:val="32"/>
          <w:szCs w:val="32"/>
        </w:rPr>
        <w:t>；</w:t>
      </w:r>
    </w:p>
    <w:p w:rsidR="00F16076" w:rsidRDefault="00F95C81">
      <w:pPr>
        <w:spacing w:line="56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proofErr w:type="gramStart"/>
      <w:r>
        <w:rPr>
          <w:rFonts w:eastAsia="仿宋_GB2312" w:hint="eastAsia"/>
          <w:spacing w:val="-6"/>
          <w:sz w:val="32"/>
          <w:szCs w:val="32"/>
        </w:rPr>
        <w:t>黄济程</w:t>
      </w:r>
      <w:proofErr w:type="gramEnd"/>
      <w:r>
        <w:rPr>
          <w:rFonts w:eastAsia="仿宋_GB2312"/>
          <w:spacing w:val="-6"/>
          <w:sz w:val="32"/>
          <w:szCs w:val="32"/>
        </w:rPr>
        <w:t xml:space="preserve">  0771</w:t>
      </w:r>
      <w:r>
        <w:rPr>
          <w:rFonts w:ascii="仿宋_GB2312" w:eastAsia="仿宋_GB2312" w:hint="eastAsia"/>
          <w:spacing w:val="-6"/>
          <w:sz w:val="32"/>
          <w:szCs w:val="32"/>
        </w:rPr>
        <w:t>-</w:t>
      </w:r>
      <w:r>
        <w:rPr>
          <w:rFonts w:eastAsia="仿宋_GB2312"/>
          <w:spacing w:val="-6"/>
          <w:sz w:val="32"/>
          <w:szCs w:val="32"/>
        </w:rPr>
        <w:t>2863980</w:t>
      </w:r>
      <w:r>
        <w:rPr>
          <w:rFonts w:eastAsia="仿宋_GB2312"/>
          <w:spacing w:val="-6"/>
          <w:sz w:val="32"/>
          <w:szCs w:val="32"/>
        </w:rPr>
        <w:t>，</w:t>
      </w:r>
      <w:r>
        <w:rPr>
          <w:rFonts w:eastAsia="仿宋_GB2312"/>
          <w:spacing w:val="-6"/>
          <w:sz w:val="32"/>
          <w:szCs w:val="32"/>
        </w:rPr>
        <w:t>15578818256</w:t>
      </w:r>
      <w:r>
        <w:rPr>
          <w:rFonts w:eastAsia="仿宋_GB2312"/>
          <w:spacing w:val="-6"/>
          <w:sz w:val="32"/>
          <w:szCs w:val="32"/>
        </w:rPr>
        <w:t>；</w:t>
      </w:r>
    </w:p>
    <w:p w:rsidR="00F16076" w:rsidRDefault="00F95C81">
      <w:pPr>
        <w:spacing w:line="56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陈</w:t>
      </w:r>
      <w:r>
        <w:rPr>
          <w:rFonts w:eastAsia="仿宋_GB2312"/>
          <w:spacing w:val="-6"/>
          <w:sz w:val="32"/>
          <w:szCs w:val="32"/>
        </w:rPr>
        <w:t xml:space="preserve">  </w:t>
      </w:r>
      <w:proofErr w:type="gramStart"/>
      <w:r>
        <w:rPr>
          <w:rFonts w:eastAsia="仿宋_GB2312"/>
          <w:spacing w:val="-6"/>
          <w:sz w:val="32"/>
          <w:szCs w:val="32"/>
        </w:rPr>
        <w:t>磊</w:t>
      </w:r>
      <w:proofErr w:type="gramEnd"/>
      <w:r>
        <w:rPr>
          <w:rFonts w:eastAsia="仿宋_GB2312"/>
          <w:spacing w:val="-6"/>
          <w:sz w:val="32"/>
          <w:szCs w:val="32"/>
        </w:rPr>
        <w:t xml:space="preserve">  0771</w:t>
      </w:r>
      <w:r>
        <w:rPr>
          <w:rFonts w:ascii="仿宋_GB2312" w:eastAsia="仿宋_GB2312" w:hint="eastAsia"/>
          <w:spacing w:val="-6"/>
          <w:sz w:val="32"/>
          <w:szCs w:val="32"/>
        </w:rPr>
        <w:t>-</w:t>
      </w:r>
      <w:r>
        <w:rPr>
          <w:rFonts w:eastAsia="仿宋_GB2312"/>
          <w:spacing w:val="-6"/>
          <w:sz w:val="32"/>
          <w:szCs w:val="32"/>
        </w:rPr>
        <w:t>2863</w:t>
      </w:r>
      <w:r>
        <w:rPr>
          <w:rFonts w:eastAsia="仿宋_GB2312" w:hint="eastAsia"/>
          <w:spacing w:val="-6"/>
          <w:sz w:val="32"/>
          <w:szCs w:val="32"/>
        </w:rPr>
        <w:t>423</w:t>
      </w:r>
      <w:r>
        <w:rPr>
          <w:rFonts w:eastAsia="仿宋_GB2312"/>
          <w:spacing w:val="-6"/>
          <w:sz w:val="32"/>
          <w:szCs w:val="32"/>
        </w:rPr>
        <w:t>，</w:t>
      </w:r>
      <w:r>
        <w:rPr>
          <w:rFonts w:eastAsia="仿宋_GB2312"/>
          <w:spacing w:val="-6"/>
          <w:sz w:val="32"/>
          <w:szCs w:val="32"/>
        </w:rPr>
        <w:t>15296327011</w:t>
      </w:r>
      <w:r>
        <w:rPr>
          <w:rFonts w:eastAsia="仿宋_GB2312" w:hint="eastAsia"/>
          <w:spacing w:val="-6"/>
          <w:sz w:val="32"/>
          <w:szCs w:val="32"/>
        </w:rPr>
        <w:t>。</w:t>
      </w:r>
    </w:p>
    <w:p w:rsidR="00F16076" w:rsidRDefault="00F95C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t>kxzxbgg@126.com</w:t>
      </w:r>
    </w:p>
    <w:p w:rsidR="00F16076" w:rsidRDefault="00F1607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16076" w:rsidRDefault="00F95C81">
      <w:pPr>
        <w:spacing w:line="560" w:lineRule="exact"/>
        <w:ind w:leftChars="304" w:left="1598" w:hangingChars="300" w:hanging="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年广西科协系统宣传工作会议暨信息员培训班参会回执</w:t>
      </w:r>
    </w:p>
    <w:p w:rsidR="00F16076" w:rsidRDefault="00F16076">
      <w:pPr>
        <w:pStyle w:val="Default"/>
        <w:spacing w:line="560" w:lineRule="exact"/>
        <w:rPr>
          <w:rFonts w:ascii="Times New Roman" w:cs="Times New Roman"/>
          <w:color w:val="auto"/>
          <w:kern w:val="2"/>
          <w:sz w:val="32"/>
          <w:szCs w:val="32"/>
        </w:rPr>
      </w:pPr>
    </w:p>
    <w:p w:rsidR="00F16076" w:rsidRDefault="00F1607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16076" w:rsidRDefault="00F1607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16076" w:rsidRDefault="00976713" w:rsidP="00976713"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</w:t>
      </w:r>
      <w:r w:rsidR="00F95C81">
        <w:rPr>
          <w:rFonts w:eastAsia="仿宋_GB2312"/>
          <w:sz w:val="32"/>
          <w:szCs w:val="32"/>
        </w:rPr>
        <w:t>自治区科协</w:t>
      </w:r>
    </w:p>
    <w:p w:rsidR="00F16076" w:rsidRDefault="00976713" w:rsidP="00976713">
      <w:pPr>
        <w:spacing w:line="560" w:lineRule="exact"/>
        <w:ind w:right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</w:t>
      </w:r>
      <w:r w:rsidR="00F95C81">
        <w:rPr>
          <w:rFonts w:eastAsia="仿宋_GB2312" w:hint="eastAsia"/>
          <w:sz w:val="32"/>
          <w:szCs w:val="32"/>
        </w:rPr>
        <w:t xml:space="preserve"> </w:t>
      </w:r>
      <w:r w:rsidR="00F95C81">
        <w:rPr>
          <w:rFonts w:eastAsia="仿宋_GB2312"/>
          <w:sz w:val="32"/>
          <w:szCs w:val="32"/>
        </w:rPr>
        <w:t xml:space="preserve"> 202</w:t>
      </w:r>
      <w:r w:rsidR="00F95C81">
        <w:rPr>
          <w:rFonts w:eastAsia="仿宋_GB2312" w:hint="eastAsia"/>
          <w:sz w:val="32"/>
          <w:szCs w:val="32"/>
        </w:rPr>
        <w:t>5</w:t>
      </w:r>
      <w:r w:rsidR="00F95C81">
        <w:rPr>
          <w:rFonts w:eastAsia="仿宋_GB2312"/>
          <w:sz w:val="32"/>
          <w:szCs w:val="32"/>
        </w:rPr>
        <w:t>年</w:t>
      </w:r>
      <w:r w:rsidR="00F95C81">
        <w:rPr>
          <w:rFonts w:eastAsia="仿宋_GB2312" w:hint="eastAsia"/>
          <w:sz w:val="32"/>
          <w:szCs w:val="32"/>
        </w:rPr>
        <w:t>4</w:t>
      </w:r>
      <w:r w:rsidR="00F95C81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14</w:t>
      </w:r>
      <w:r w:rsidR="00F95C81">
        <w:rPr>
          <w:rFonts w:eastAsia="仿宋_GB2312"/>
          <w:sz w:val="32"/>
          <w:szCs w:val="32"/>
        </w:rPr>
        <w:t>日</w:t>
      </w:r>
    </w:p>
    <w:p w:rsidR="00976713" w:rsidRPr="00976713" w:rsidRDefault="00976713" w:rsidP="0097671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76713">
        <w:rPr>
          <w:rFonts w:eastAsia="仿宋_GB2312" w:hint="eastAsia"/>
          <w:sz w:val="32"/>
          <w:szCs w:val="32"/>
        </w:rPr>
        <w:t>（公开前需经政府信息公开审查）</w:t>
      </w:r>
    </w:p>
    <w:p w:rsidR="00976713" w:rsidRPr="00976713" w:rsidRDefault="00976713" w:rsidP="00976713">
      <w:pPr>
        <w:pStyle w:val="Default"/>
      </w:pPr>
    </w:p>
    <w:p w:rsidR="00F16076" w:rsidRDefault="00F16076">
      <w:pPr>
        <w:pStyle w:val="Default"/>
        <w:sectPr w:rsidR="00F1607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cols w:space="0"/>
          <w:docGrid w:type="lines" w:linePitch="319"/>
        </w:sectPr>
      </w:pPr>
    </w:p>
    <w:p w:rsidR="00F16076" w:rsidRDefault="00F95C81">
      <w:pPr>
        <w:spacing w:line="560" w:lineRule="exact"/>
        <w:jc w:val="lef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lastRenderedPageBreak/>
        <w:t>附件</w:t>
      </w:r>
    </w:p>
    <w:p w:rsidR="00F16076" w:rsidRDefault="00F16076">
      <w:pPr>
        <w:spacing w:line="560" w:lineRule="exact"/>
        <w:jc w:val="center"/>
        <w:rPr>
          <w:rFonts w:ascii="方正小标宋简体" w:eastAsia="方正小标宋简体" w:hAnsi="华文中宋" w:cs="Arial"/>
          <w:color w:val="000000" w:themeColor="text1"/>
          <w:sz w:val="44"/>
          <w:szCs w:val="44"/>
        </w:rPr>
      </w:pPr>
    </w:p>
    <w:p w:rsidR="00F16076" w:rsidRDefault="00F95C81">
      <w:pPr>
        <w:spacing w:line="600" w:lineRule="exact"/>
        <w:jc w:val="center"/>
        <w:rPr>
          <w:rFonts w:ascii="方正小标宋简体" w:eastAsia="方正小标宋简体" w:hAnsi="华文中宋" w:cs="Arial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sz w:val="44"/>
          <w:szCs w:val="44"/>
        </w:rPr>
        <w:t>2025年广西科协系统宣传工作会议</w:t>
      </w:r>
    </w:p>
    <w:p w:rsidR="00F16076" w:rsidRDefault="00F95C81">
      <w:pPr>
        <w:spacing w:line="600" w:lineRule="exact"/>
        <w:jc w:val="center"/>
        <w:rPr>
          <w:rFonts w:ascii="方正小标宋简体" w:eastAsia="方正小标宋简体" w:hAnsi="华文中宋" w:cs="Arial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sz w:val="44"/>
          <w:szCs w:val="44"/>
        </w:rPr>
        <w:t>暨信息员培训班参会回执</w:t>
      </w:r>
    </w:p>
    <w:p w:rsidR="00F16076" w:rsidRDefault="00F16076">
      <w:pPr>
        <w:spacing w:line="560" w:lineRule="exact"/>
        <w:rPr>
          <w:rFonts w:ascii="仿宋_GB2312" w:eastAsia="仿宋_GB2312" w:hAnsi="Arial" w:cs="Arial"/>
          <w:sz w:val="32"/>
          <w:szCs w:val="32"/>
        </w:rPr>
      </w:pPr>
    </w:p>
    <w:p w:rsidR="00F16076" w:rsidRDefault="00F95C81">
      <w:pPr>
        <w:spacing w:line="540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填报单位：           联系人： </w:t>
      </w:r>
      <w:r>
        <w:rPr>
          <w:rFonts w:ascii="仿宋_GB2312" w:eastAsia="仿宋_GB2312" w:hAnsiTheme="minorHAnsi" w:cstheme="minorBidi"/>
          <w:sz w:val="32"/>
          <w:szCs w:val="32"/>
        </w:rPr>
        <w:t xml:space="preserve">  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联系电话：</w:t>
      </w:r>
    </w:p>
    <w:tbl>
      <w:tblPr>
        <w:tblStyle w:val="a8"/>
        <w:tblW w:w="9500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1075"/>
        <w:gridCol w:w="2400"/>
        <w:gridCol w:w="1925"/>
        <w:gridCol w:w="2000"/>
        <w:gridCol w:w="937"/>
      </w:tblGrid>
      <w:tr w:rsidR="00F16076" w:rsidTr="00976713">
        <w:trPr>
          <w:trHeight w:val="1095"/>
          <w:jc w:val="center"/>
        </w:trPr>
        <w:tc>
          <w:tcPr>
            <w:tcW w:w="1163" w:type="dxa"/>
            <w:vAlign w:val="center"/>
          </w:tcPr>
          <w:p w:rsidR="00F16076" w:rsidRDefault="00F95C81">
            <w:pPr>
              <w:spacing w:line="540" w:lineRule="exact"/>
              <w:jc w:val="center"/>
              <w:rPr>
                <w:rFonts w:ascii="黑体" w:eastAsia="黑体" w:hAnsi="黑体" w:cstheme="minorBid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theme="minorBidi" w:hint="eastAsia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075" w:type="dxa"/>
            <w:vAlign w:val="center"/>
          </w:tcPr>
          <w:p w:rsidR="00F16076" w:rsidRDefault="00F95C81">
            <w:pPr>
              <w:spacing w:line="540" w:lineRule="exact"/>
              <w:jc w:val="center"/>
              <w:rPr>
                <w:rFonts w:ascii="黑体" w:eastAsia="黑体" w:hAnsi="黑体" w:cstheme="minorBid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theme="minorBidi" w:hint="eastAsia"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2400" w:type="dxa"/>
            <w:vAlign w:val="center"/>
          </w:tcPr>
          <w:p w:rsidR="00F16076" w:rsidRDefault="00F95C81">
            <w:pPr>
              <w:spacing w:line="540" w:lineRule="exact"/>
              <w:jc w:val="center"/>
              <w:rPr>
                <w:rFonts w:ascii="黑体" w:eastAsia="黑体" w:hAnsi="黑体" w:cstheme="minorBid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theme="minorBidi" w:hint="eastAsia"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  <w:tc>
          <w:tcPr>
            <w:tcW w:w="1925" w:type="dxa"/>
            <w:vAlign w:val="center"/>
          </w:tcPr>
          <w:p w:rsidR="00F16076" w:rsidRDefault="00F95C81">
            <w:pPr>
              <w:spacing w:line="540" w:lineRule="exact"/>
              <w:jc w:val="center"/>
              <w:rPr>
                <w:rFonts w:ascii="黑体" w:eastAsia="黑体" w:hAnsi="黑体" w:cstheme="minorBid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theme="minorBidi" w:hint="eastAsia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2000" w:type="dxa"/>
            <w:vAlign w:val="center"/>
          </w:tcPr>
          <w:p w:rsidR="00F16076" w:rsidRDefault="00F95C81">
            <w:pPr>
              <w:spacing w:line="540" w:lineRule="exact"/>
              <w:jc w:val="center"/>
              <w:rPr>
                <w:rFonts w:ascii="黑体" w:eastAsia="黑体" w:hAnsi="黑体" w:cstheme="minorBid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theme="minorBidi" w:hint="eastAsia"/>
                <w:color w:val="000000" w:themeColor="text1"/>
                <w:kern w:val="0"/>
                <w:sz w:val="32"/>
                <w:szCs w:val="32"/>
              </w:rPr>
              <w:t>电话</w:t>
            </w:r>
          </w:p>
        </w:tc>
        <w:tc>
          <w:tcPr>
            <w:tcW w:w="937" w:type="dxa"/>
            <w:vAlign w:val="center"/>
          </w:tcPr>
          <w:p w:rsidR="00F16076" w:rsidRDefault="00F95C81">
            <w:pPr>
              <w:spacing w:line="540" w:lineRule="exact"/>
              <w:jc w:val="center"/>
              <w:rPr>
                <w:rFonts w:ascii="黑体" w:eastAsia="黑体" w:hAnsi="黑体" w:cstheme="minorBidi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theme="minorBidi" w:hint="eastAsia"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</w:tr>
      <w:tr w:rsidR="00F16076" w:rsidTr="00976713">
        <w:trPr>
          <w:jc w:val="center"/>
        </w:trPr>
        <w:tc>
          <w:tcPr>
            <w:tcW w:w="1163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7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7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16076" w:rsidTr="00976713">
        <w:trPr>
          <w:jc w:val="center"/>
        </w:trPr>
        <w:tc>
          <w:tcPr>
            <w:tcW w:w="1163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7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7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16076" w:rsidTr="00976713">
        <w:trPr>
          <w:jc w:val="center"/>
        </w:trPr>
        <w:tc>
          <w:tcPr>
            <w:tcW w:w="1163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7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7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F16076" w:rsidTr="00976713">
        <w:trPr>
          <w:jc w:val="center"/>
        </w:trPr>
        <w:tc>
          <w:tcPr>
            <w:tcW w:w="1163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7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4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5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00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937" w:type="dxa"/>
          </w:tcPr>
          <w:p w:rsidR="00F16076" w:rsidRDefault="00F16076">
            <w:pPr>
              <w:spacing w:line="540" w:lineRule="exact"/>
              <w:rPr>
                <w:rFonts w:ascii="仿宋_GB2312" w:eastAsia="仿宋_GB2312" w:hAnsiTheme="minorHAnsi" w:cstheme="minorBidi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F16076" w:rsidRDefault="00F95C81">
      <w:pPr>
        <w:tabs>
          <w:tab w:val="left" w:pos="7513"/>
        </w:tabs>
        <w:spacing w:line="64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注：请于</w:t>
      </w: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18</w:t>
      </w:r>
      <w:r>
        <w:rPr>
          <w:rFonts w:eastAsia="仿宋_GB2312"/>
          <w:sz w:val="30"/>
          <w:szCs w:val="30"/>
        </w:rPr>
        <w:t>日前将回执电子版发到邮箱：</w:t>
      </w:r>
      <w:r>
        <w:rPr>
          <w:rFonts w:eastAsia="仿宋_GB2312"/>
          <w:sz w:val="32"/>
          <w:szCs w:val="32"/>
        </w:rPr>
        <w:t>kxzxbgg@126.com</w:t>
      </w:r>
      <w:r>
        <w:rPr>
          <w:rFonts w:eastAsia="仿宋_GB2312"/>
          <w:sz w:val="32"/>
          <w:szCs w:val="32"/>
        </w:rPr>
        <w:t>。</w:t>
      </w: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  <w:sectPr w:rsidR="00F16076">
          <w:pgSz w:w="11906" w:h="16838"/>
          <w:pgMar w:top="2098" w:right="1474" w:bottom="1984" w:left="1587" w:header="851" w:footer="992" w:gutter="0"/>
          <w:cols w:space="0"/>
          <w:docGrid w:type="lines" w:linePitch="319"/>
        </w:sectPr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pStyle w:val="Default"/>
      </w:pPr>
    </w:p>
    <w:p w:rsidR="00F16076" w:rsidRDefault="00F16076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2"/>
        </w:rPr>
      </w:pPr>
    </w:p>
    <w:p w:rsidR="00F16076" w:rsidRDefault="00F16076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2"/>
        </w:rPr>
      </w:pPr>
    </w:p>
    <w:p w:rsidR="00F16076" w:rsidRDefault="00F16076">
      <w:pPr>
        <w:widowControl/>
        <w:spacing w:line="80" w:lineRule="exact"/>
        <w:jc w:val="left"/>
        <w:rPr>
          <w:rFonts w:ascii="仿宋_GB2312" w:eastAsia="仿宋_GB2312" w:hAnsi="宋体" w:cs="宋体"/>
          <w:color w:val="000000"/>
          <w:kern w:val="0"/>
          <w:sz w:val="24"/>
          <w:szCs w:val="22"/>
        </w:rPr>
      </w:pPr>
    </w:p>
    <w:p w:rsidR="00F16076" w:rsidRDefault="00F16076">
      <w:pPr>
        <w:widowControl/>
        <w:spacing w:line="500" w:lineRule="exact"/>
        <w:ind w:firstLineChars="100" w:firstLine="32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tbl>
      <w:tblPr>
        <w:tblW w:w="89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0"/>
      </w:tblGrid>
      <w:tr w:rsidR="00F16076">
        <w:trPr>
          <w:trHeight w:val="593"/>
          <w:jc w:val="center"/>
        </w:trPr>
        <w:tc>
          <w:tcPr>
            <w:tcW w:w="8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076" w:rsidRDefault="00F95C81" w:rsidP="00976713">
            <w:pPr>
              <w:spacing w:line="400" w:lineRule="exact"/>
              <w:ind w:firstLineChars="100" w:firstLine="2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广西壮族自治区科学技术协会办公室　　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="00976713">
              <w:rPr>
                <w:rFonts w:eastAsia="仿宋_GB2312" w:hint="eastAsia"/>
                <w:color w:val="000000"/>
                <w:sz w:val="28"/>
                <w:szCs w:val="28"/>
              </w:rPr>
              <w:t>14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日印发</w:t>
            </w:r>
          </w:p>
        </w:tc>
      </w:tr>
    </w:tbl>
    <w:p w:rsidR="00F16076" w:rsidRDefault="00976713">
      <w:pPr>
        <w:widowControl/>
        <w:spacing w:line="20" w:lineRule="exact"/>
        <w:jc w:val="left"/>
        <w:rPr>
          <w:rFonts w:ascii="Calibri" w:hAnsi="Calibri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89112F" wp14:editId="61652EAF">
            <wp:simplePos x="0" y="0"/>
            <wp:positionH relativeFrom="column">
              <wp:posOffset>3669030</wp:posOffset>
            </wp:positionH>
            <wp:positionV relativeFrom="paragraph">
              <wp:posOffset>132715</wp:posOffset>
            </wp:positionV>
            <wp:extent cx="1790700" cy="4762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076">
      <w:footerReference w:type="default" r:id="rId13"/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13" w:rsidRDefault="002B1513">
      <w:r>
        <w:separator/>
      </w:r>
    </w:p>
  </w:endnote>
  <w:endnote w:type="continuationSeparator" w:id="0">
    <w:p w:rsidR="002B1513" w:rsidRDefault="002B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FE65FCF-161F-4434-933C-9E60D035193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A5DD9A5-4A69-42D5-9F89-6075313F12B5}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030E21F-11B3-4266-89A0-EF7090EA046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645052"/>
    </w:sdtPr>
    <w:sdtEndPr>
      <w:rPr>
        <w:rFonts w:ascii="宋体" w:eastAsia="宋体" w:hAnsi="宋体"/>
        <w:sz w:val="28"/>
        <w:szCs w:val="28"/>
      </w:rPr>
    </w:sdtEndPr>
    <w:sdtContent>
      <w:p w:rsidR="00F16076" w:rsidRDefault="00F95C81">
        <w:pPr>
          <w:pStyle w:val="a6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64172" w:rsidRPr="00E64172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59779"/>
    </w:sdtPr>
    <w:sdtEndPr>
      <w:rPr>
        <w:rFonts w:ascii="宋体" w:eastAsia="宋体" w:hAnsi="宋体"/>
        <w:sz w:val="28"/>
        <w:szCs w:val="28"/>
      </w:rPr>
    </w:sdtEndPr>
    <w:sdtContent>
      <w:p w:rsidR="00F16076" w:rsidRDefault="00F95C81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E64172" w:rsidRPr="00E64172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76" w:rsidRDefault="00F16076">
    <w:pPr>
      <w:pStyle w:val="a6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13" w:rsidRDefault="002B1513">
      <w:r>
        <w:separator/>
      </w:r>
    </w:p>
  </w:footnote>
  <w:footnote w:type="continuationSeparator" w:id="0">
    <w:p w:rsidR="002B1513" w:rsidRDefault="002B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76" w:rsidRDefault="00F1607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76" w:rsidRDefault="00F1607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FkMDg2MTNjMzVmMzQ4YzhjYjNlMzc0M2Q2ZDAifQ=="/>
    <w:docVar w:name="KGWebUrl" w:val="https://xh.cast.org.cn:443/default/OfficeServer"/>
  </w:docVars>
  <w:rsids>
    <w:rsidRoot w:val="00E9788C"/>
    <w:rsid w:val="957DF65B"/>
    <w:rsid w:val="AFBF38BE"/>
    <w:rsid w:val="BEBDD701"/>
    <w:rsid w:val="BF7ECB9B"/>
    <w:rsid w:val="D6BB43F4"/>
    <w:rsid w:val="D758D825"/>
    <w:rsid w:val="DB9BBBAD"/>
    <w:rsid w:val="DEFF4F64"/>
    <w:rsid w:val="E3DE6D19"/>
    <w:rsid w:val="EE791A0C"/>
    <w:rsid w:val="F2FF3B89"/>
    <w:rsid w:val="F7FBDDAD"/>
    <w:rsid w:val="FB5F672C"/>
    <w:rsid w:val="FB6D8F7E"/>
    <w:rsid w:val="FFFF21A3"/>
    <w:rsid w:val="00036ACB"/>
    <w:rsid w:val="00070570"/>
    <w:rsid w:val="000746EC"/>
    <w:rsid w:val="000D27DB"/>
    <w:rsid w:val="00147DF2"/>
    <w:rsid w:val="001638B5"/>
    <w:rsid w:val="001D2674"/>
    <w:rsid w:val="001F19DF"/>
    <w:rsid w:val="002B1513"/>
    <w:rsid w:val="00317813"/>
    <w:rsid w:val="00380390"/>
    <w:rsid w:val="00396716"/>
    <w:rsid w:val="0049227A"/>
    <w:rsid w:val="004F49EC"/>
    <w:rsid w:val="00541664"/>
    <w:rsid w:val="00542055"/>
    <w:rsid w:val="005549F6"/>
    <w:rsid w:val="00570854"/>
    <w:rsid w:val="00571858"/>
    <w:rsid w:val="005B0644"/>
    <w:rsid w:val="00654F72"/>
    <w:rsid w:val="006B3DE1"/>
    <w:rsid w:val="00710B56"/>
    <w:rsid w:val="0076715E"/>
    <w:rsid w:val="007800C7"/>
    <w:rsid w:val="007974D9"/>
    <w:rsid w:val="007C224F"/>
    <w:rsid w:val="007D3D7E"/>
    <w:rsid w:val="00854F79"/>
    <w:rsid w:val="008571DB"/>
    <w:rsid w:val="00876C62"/>
    <w:rsid w:val="008F6863"/>
    <w:rsid w:val="009143A5"/>
    <w:rsid w:val="00976713"/>
    <w:rsid w:val="009F2701"/>
    <w:rsid w:val="009F3C84"/>
    <w:rsid w:val="00AA068B"/>
    <w:rsid w:val="00B56107"/>
    <w:rsid w:val="00B73BF4"/>
    <w:rsid w:val="00BB2F12"/>
    <w:rsid w:val="00BD7247"/>
    <w:rsid w:val="00C95E96"/>
    <w:rsid w:val="00D054B7"/>
    <w:rsid w:val="00D811DB"/>
    <w:rsid w:val="00E356DA"/>
    <w:rsid w:val="00E64172"/>
    <w:rsid w:val="00E9788C"/>
    <w:rsid w:val="00F16076"/>
    <w:rsid w:val="00F95C81"/>
    <w:rsid w:val="00FF7228"/>
    <w:rsid w:val="07FFCF0E"/>
    <w:rsid w:val="10047426"/>
    <w:rsid w:val="186FAA12"/>
    <w:rsid w:val="1FAEEA94"/>
    <w:rsid w:val="33B7555C"/>
    <w:rsid w:val="37FA8BDE"/>
    <w:rsid w:val="3FFB58C6"/>
    <w:rsid w:val="3FFE6E48"/>
    <w:rsid w:val="429B4A73"/>
    <w:rsid w:val="4D6F58E3"/>
    <w:rsid w:val="4DFBAEFE"/>
    <w:rsid w:val="4FCF7EFC"/>
    <w:rsid w:val="5815491A"/>
    <w:rsid w:val="5DFD3B56"/>
    <w:rsid w:val="63104430"/>
    <w:rsid w:val="6A3FFEE8"/>
    <w:rsid w:val="6BF208FA"/>
    <w:rsid w:val="6D4FAB9F"/>
    <w:rsid w:val="6FFFAB91"/>
    <w:rsid w:val="7574D032"/>
    <w:rsid w:val="77B73612"/>
    <w:rsid w:val="7BF92A12"/>
    <w:rsid w:val="7CFBB6DE"/>
    <w:rsid w:val="7F7FF4A7"/>
    <w:rsid w:val="7FE7832F"/>
    <w:rsid w:val="7FEB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lock Text"/>
    <w:basedOn w:val="a"/>
    <w:qFormat/>
    <w:pPr>
      <w:spacing w:after="120"/>
      <w:ind w:leftChars="700" w:left="1440" w:rightChars="700" w:right="700"/>
    </w:pPr>
    <w:rPr>
      <w:szCs w:val="2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kern w:val="2"/>
      <w:sz w:val="21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eastAsia="仿宋_GB2312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lock Tex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Block Text"/>
    <w:basedOn w:val="a"/>
    <w:qFormat/>
    <w:pPr>
      <w:spacing w:after="120"/>
      <w:ind w:leftChars="700" w:left="1440" w:rightChars="700" w:right="700"/>
    </w:pPr>
    <w:rPr>
      <w:szCs w:val="2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kern w:val="2"/>
      <w:sz w:val="21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eastAsia="仿宋_GB2312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185</Words>
  <Characters>1055</Characters>
  <Application>Microsoft Office Word</Application>
  <DocSecurity>0</DocSecurity>
  <Lines>8</Lines>
  <Paragraphs>2</Paragraphs>
  <ScaleCrop>false</ScaleCrop>
  <Company>admin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Soot</dc:creator>
  <cp:lastModifiedBy>龙春霖</cp:lastModifiedBy>
  <cp:revision>3</cp:revision>
  <cp:lastPrinted>2023-08-04T07:28:00Z</cp:lastPrinted>
  <dcterms:created xsi:type="dcterms:W3CDTF">2025-04-10T16:35:00Z</dcterms:created>
  <dcterms:modified xsi:type="dcterms:W3CDTF">2025-04-14T00:59:00Z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533ACA0026F8414F9646E899F3A2A1B0</vt:lpwstr>
  </property>
</Properties>
</file>